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61301" w:rsidRDefault="005D0F4A" w:rsidP="002D2182">
      <w:pPr>
        <w:ind w:right="-142"/>
        <w:rPr>
          <w:rFonts w:ascii="Arial" w:hAnsi="Arial" w:cs="Arial"/>
          <w:bCs/>
        </w:rPr>
      </w:pPr>
      <w:proofErr w:type="spellStart"/>
      <w:r w:rsidRPr="00361301">
        <w:rPr>
          <w:rFonts w:ascii="Arial" w:hAnsi="Arial" w:cs="Arial"/>
          <w:bCs/>
        </w:rPr>
        <w:t>Reg.No</w:t>
      </w:r>
      <w:proofErr w:type="spellEnd"/>
      <w:r w:rsidRPr="00361301">
        <w:rPr>
          <w:rFonts w:ascii="Arial" w:hAnsi="Arial" w:cs="Arial"/>
          <w:bCs/>
        </w:rPr>
        <w:t>. ____________</w:t>
      </w:r>
    </w:p>
    <w:p w:rsidR="00F266A7" w:rsidRPr="00361301" w:rsidRDefault="00466D77" w:rsidP="002D2182">
      <w:pPr>
        <w:pStyle w:val="Title"/>
        <w:ind w:right="-142"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8F1E1E" w:rsidRPr="00C3743D" w:rsidRDefault="008F1E1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361301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361301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361301" w:rsidRDefault="00466D77" w:rsidP="002D2182">
      <w:pPr>
        <w:pStyle w:val="Title"/>
        <w:ind w:right="-142"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8F1E1E" w:rsidRPr="003855F1" w:rsidRDefault="008F1E1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F1E1E" w:rsidRPr="00304757" w:rsidRDefault="008F1E1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F1E1E" w:rsidRPr="0005749E" w:rsidRDefault="008F1E1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F1E1E" w:rsidRPr="00DC3360" w:rsidRDefault="008F1E1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361301" w:rsidRDefault="00F266A7" w:rsidP="002D2182">
      <w:pPr>
        <w:pStyle w:val="Title"/>
        <w:ind w:right="-142" w:firstLine="432"/>
        <w:rPr>
          <w:b/>
          <w:sz w:val="28"/>
          <w:szCs w:val="28"/>
        </w:rPr>
      </w:pPr>
    </w:p>
    <w:p w:rsidR="005527A4" w:rsidRPr="00361301" w:rsidRDefault="005133D7" w:rsidP="002D2182">
      <w:pPr>
        <w:ind w:right="-142"/>
        <w:jc w:val="center"/>
        <w:rPr>
          <w:b/>
          <w:sz w:val="28"/>
          <w:szCs w:val="28"/>
        </w:rPr>
      </w:pPr>
      <w:r w:rsidRPr="00361301">
        <w:rPr>
          <w:b/>
          <w:sz w:val="28"/>
          <w:szCs w:val="28"/>
        </w:rPr>
        <w:t xml:space="preserve">End Semester Examination – Nov/Dec </w:t>
      </w:r>
      <w:r w:rsidR="005527A4" w:rsidRPr="00361301">
        <w:rPr>
          <w:b/>
          <w:sz w:val="28"/>
          <w:szCs w:val="28"/>
        </w:rPr>
        <w:t>–</w:t>
      </w:r>
      <w:r w:rsidRPr="00361301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361301" w:rsidTr="005D0F4A">
        <w:tc>
          <w:tcPr>
            <w:tcW w:w="1616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361301" w:rsidRDefault="005527A4" w:rsidP="002D2182">
            <w:pPr>
              <w:pStyle w:val="Title"/>
              <w:ind w:left="-468" w:right="-142" w:firstLine="468"/>
              <w:jc w:val="left"/>
              <w:rPr>
                <w:b/>
              </w:rPr>
            </w:pPr>
            <w:r w:rsidRPr="00361301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>2016-17 ODD</w:t>
            </w:r>
          </w:p>
        </w:tc>
      </w:tr>
      <w:tr w:rsidR="005527A4" w:rsidRPr="00361301" w:rsidTr="005D0F4A">
        <w:tc>
          <w:tcPr>
            <w:tcW w:w="1616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61301" w:rsidRDefault="00002DE5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>14MT2015</w:t>
            </w:r>
          </w:p>
        </w:tc>
        <w:tc>
          <w:tcPr>
            <w:tcW w:w="1800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>3hrs</w:t>
            </w:r>
          </w:p>
        </w:tc>
      </w:tr>
      <w:tr w:rsidR="005527A4" w:rsidRPr="00361301" w:rsidTr="005D0F4A">
        <w:tc>
          <w:tcPr>
            <w:tcW w:w="1616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 xml:space="preserve">Sub. </w:t>
            </w:r>
            <w:proofErr w:type="gramStart"/>
            <w:r w:rsidRPr="0036130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61301" w:rsidRDefault="00002DE5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  <w:szCs w:val="24"/>
              </w:rPr>
              <w:t>Video Editing</w:t>
            </w:r>
            <w:r w:rsidR="005527A4" w:rsidRPr="0036130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 xml:space="preserve">Max. </w:t>
            </w:r>
            <w:proofErr w:type="gramStart"/>
            <w:r w:rsidRPr="00361301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361301" w:rsidRDefault="005527A4" w:rsidP="002D2182">
            <w:pPr>
              <w:pStyle w:val="Title"/>
              <w:ind w:right="-142"/>
              <w:jc w:val="left"/>
              <w:rPr>
                <w:b/>
              </w:rPr>
            </w:pPr>
            <w:r w:rsidRPr="00361301">
              <w:rPr>
                <w:b/>
              </w:rPr>
              <w:t>100</w:t>
            </w:r>
          </w:p>
        </w:tc>
      </w:tr>
    </w:tbl>
    <w:p w:rsidR="005527A4" w:rsidRPr="00361301" w:rsidRDefault="00466D77" w:rsidP="002D2182">
      <w:pPr>
        <w:pStyle w:val="Title"/>
        <w:ind w:right="-142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95pt,11.2pt" to="504.0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"/>
        </w:pict>
      </w:r>
    </w:p>
    <w:p w:rsidR="005527A4" w:rsidRPr="00361301" w:rsidRDefault="005527A4" w:rsidP="002D2182">
      <w:pPr>
        <w:ind w:right="-142"/>
      </w:pPr>
      <w:r w:rsidRPr="00361301">
        <w:t xml:space="preserve">      </w:t>
      </w:r>
    </w:p>
    <w:p w:rsidR="005527A4" w:rsidRPr="00361301" w:rsidRDefault="005527A4" w:rsidP="002D2182">
      <w:pPr>
        <w:ind w:right="-142"/>
        <w:jc w:val="center"/>
        <w:rPr>
          <w:b/>
          <w:u w:val="single"/>
        </w:rPr>
      </w:pPr>
      <w:r w:rsidRPr="00361301">
        <w:rPr>
          <w:b/>
          <w:u w:val="single"/>
        </w:rPr>
        <w:t>ANSWER ALL QUESTIONS (5 x 20 = 100 Marks)</w:t>
      </w:r>
    </w:p>
    <w:p w:rsidR="005527A4" w:rsidRPr="00361301" w:rsidRDefault="005527A4" w:rsidP="002D2182">
      <w:pPr>
        <w:ind w:right="-142"/>
        <w:jc w:val="center"/>
        <w:rPr>
          <w:b/>
          <w:u w:val="single"/>
        </w:rPr>
      </w:pPr>
    </w:p>
    <w:tbl>
      <w:tblPr>
        <w:tblW w:w="101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814"/>
        <w:gridCol w:w="1080"/>
        <w:gridCol w:w="1080"/>
      </w:tblGrid>
      <w:tr w:rsidR="005D0F4A" w:rsidRPr="00361301" w:rsidTr="00151DB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  <w:rPr>
                <w:b/>
                <w:sz w:val="20"/>
                <w:szCs w:val="20"/>
              </w:rPr>
            </w:pPr>
            <w:r w:rsidRPr="00361301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  <w:rPr>
                <w:b/>
                <w:sz w:val="20"/>
                <w:szCs w:val="20"/>
              </w:rPr>
            </w:pPr>
            <w:r w:rsidRPr="00361301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814" w:type="dxa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  <w:rPr>
                <w:b/>
                <w:sz w:val="20"/>
                <w:szCs w:val="20"/>
              </w:rPr>
            </w:pPr>
            <w:r w:rsidRPr="00361301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  <w:rPr>
                <w:b/>
                <w:sz w:val="20"/>
                <w:szCs w:val="20"/>
              </w:rPr>
            </w:pPr>
            <w:r w:rsidRPr="00361301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361301" w:rsidRDefault="005D0F4A" w:rsidP="002D2182">
            <w:pPr>
              <w:ind w:right="-142"/>
              <w:jc w:val="center"/>
              <w:rPr>
                <w:b/>
                <w:sz w:val="20"/>
                <w:szCs w:val="20"/>
              </w:rPr>
            </w:pPr>
            <w:r w:rsidRPr="00361301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361301" w:rsidRDefault="005D0F4A" w:rsidP="002D2182">
            <w:pPr>
              <w:ind w:left="542" w:right="-142" w:hanging="542"/>
              <w:jc w:val="center"/>
              <w:rPr>
                <w:b/>
                <w:sz w:val="20"/>
                <w:szCs w:val="20"/>
              </w:rPr>
            </w:pPr>
            <w:r w:rsidRPr="00361301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361301" w:rsidTr="00151DB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</w:pPr>
            <w:r w:rsidRPr="00361301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</w:pPr>
            <w:r w:rsidRPr="00361301">
              <w:t>a.</w:t>
            </w:r>
          </w:p>
        </w:tc>
        <w:tc>
          <w:tcPr>
            <w:tcW w:w="6814" w:type="dxa"/>
            <w:shd w:val="clear" w:color="auto" w:fill="auto"/>
          </w:tcPr>
          <w:p w:rsidR="005D0F4A" w:rsidRPr="00361301" w:rsidRDefault="00361301" w:rsidP="009C65EC">
            <w:pPr>
              <w:ind w:right="-142"/>
            </w:pPr>
            <w:r>
              <w:t xml:space="preserve">Detail on the topic Cross Cutting &amp; Match </w:t>
            </w:r>
            <w:r w:rsidR="009C65EC">
              <w:t>Cutting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361301" w:rsidRDefault="00361301" w:rsidP="002D2182">
            <w:pPr>
              <w:tabs>
                <w:tab w:val="left" w:pos="652"/>
              </w:tabs>
              <w:ind w:right="-142"/>
              <w:jc w:val="center"/>
            </w:pPr>
            <w:r>
              <w:t>10</w:t>
            </w:r>
          </w:p>
        </w:tc>
      </w:tr>
      <w:tr w:rsidR="005D0F4A" w:rsidRPr="00361301" w:rsidTr="00151DB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61301" w:rsidRDefault="005D0F4A" w:rsidP="002D2182">
            <w:pPr>
              <w:ind w:right="-142"/>
              <w:jc w:val="center"/>
            </w:pPr>
            <w:r w:rsidRPr="00361301">
              <w:t>b.</w:t>
            </w:r>
          </w:p>
        </w:tc>
        <w:tc>
          <w:tcPr>
            <w:tcW w:w="6814" w:type="dxa"/>
            <w:shd w:val="clear" w:color="auto" w:fill="auto"/>
          </w:tcPr>
          <w:p w:rsidR="005D0F4A" w:rsidRPr="00361301" w:rsidRDefault="00361301" w:rsidP="002D2182">
            <w:pPr>
              <w:ind w:right="-142"/>
            </w:pPr>
            <w:r>
              <w:t>Describe in detail about the rule breaking methods with 180 degree rule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361301" w:rsidRDefault="00361301" w:rsidP="002D2182">
            <w:pPr>
              <w:tabs>
                <w:tab w:val="left" w:pos="652"/>
              </w:tabs>
              <w:ind w:right="-142"/>
              <w:jc w:val="center"/>
            </w:pPr>
            <w:r>
              <w:t>10</w:t>
            </w:r>
          </w:p>
        </w:tc>
      </w:tr>
      <w:tr w:rsidR="00DE0497" w:rsidRPr="00361301" w:rsidTr="00151DB2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E0497" w:rsidRPr="00361301" w:rsidRDefault="00DE0497" w:rsidP="002D2182">
            <w:pPr>
              <w:tabs>
                <w:tab w:val="left" w:pos="652"/>
              </w:tabs>
              <w:ind w:right="-142"/>
              <w:jc w:val="center"/>
            </w:pPr>
            <w:r w:rsidRPr="00361301">
              <w:t>(OR)</w:t>
            </w:r>
          </w:p>
        </w:tc>
      </w:tr>
      <w:tr w:rsidR="00D57A4E" w:rsidRPr="00361301" w:rsidTr="00151DB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57A4E" w:rsidRPr="00361301" w:rsidRDefault="00D57A4E" w:rsidP="002D2182">
            <w:pPr>
              <w:ind w:right="-142"/>
              <w:jc w:val="center"/>
            </w:pPr>
            <w:r w:rsidRPr="00361301">
              <w:t>2.</w:t>
            </w:r>
          </w:p>
        </w:tc>
        <w:tc>
          <w:tcPr>
            <w:tcW w:w="684" w:type="dxa"/>
            <w:shd w:val="clear" w:color="auto" w:fill="auto"/>
          </w:tcPr>
          <w:p w:rsidR="00D57A4E" w:rsidRPr="00361301" w:rsidRDefault="00D57A4E" w:rsidP="002D2182">
            <w:pPr>
              <w:ind w:right="-142"/>
              <w:jc w:val="center"/>
            </w:pPr>
            <w:r w:rsidRPr="00361301">
              <w:t>a.</w:t>
            </w:r>
          </w:p>
        </w:tc>
        <w:tc>
          <w:tcPr>
            <w:tcW w:w="6814" w:type="dxa"/>
            <w:shd w:val="clear" w:color="auto" w:fill="auto"/>
          </w:tcPr>
          <w:p w:rsidR="00D57A4E" w:rsidRPr="00361301" w:rsidRDefault="00D57A4E" w:rsidP="002D2182">
            <w:pPr>
              <w:ind w:right="-142"/>
            </w:pPr>
            <w:proofErr w:type="gramStart"/>
            <w:r>
              <w:t>Describe  on</w:t>
            </w:r>
            <w:proofErr w:type="gramEnd"/>
            <w:r>
              <w:t xml:space="preserve"> Symbolism, Invisible Editing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D57A4E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D57A4E" w:rsidRPr="00361301" w:rsidRDefault="00D57A4E" w:rsidP="002D2182">
            <w:pPr>
              <w:tabs>
                <w:tab w:val="left" w:pos="652"/>
              </w:tabs>
              <w:ind w:right="-142"/>
              <w:jc w:val="center"/>
            </w:pPr>
            <w:r>
              <w:t>10</w:t>
            </w:r>
          </w:p>
        </w:tc>
      </w:tr>
      <w:tr w:rsidR="00D57A4E" w:rsidRPr="00361301" w:rsidTr="00151DB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57A4E" w:rsidRPr="00361301" w:rsidRDefault="00D57A4E" w:rsidP="002D2182">
            <w:pPr>
              <w:ind w:right="-142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57A4E" w:rsidRPr="00361301" w:rsidRDefault="00D57A4E" w:rsidP="002D2182">
            <w:pPr>
              <w:ind w:right="-142"/>
              <w:jc w:val="center"/>
            </w:pPr>
            <w:r w:rsidRPr="00361301">
              <w:t>b.</w:t>
            </w:r>
          </w:p>
        </w:tc>
        <w:tc>
          <w:tcPr>
            <w:tcW w:w="6814" w:type="dxa"/>
            <w:shd w:val="clear" w:color="auto" w:fill="auto"/>
          </w:tcPr>
          <w:p w:rsidR="00D57A4E" w:rsidRPr="00361301" w:rsidRDefault="00D57A4E" w:rsidP="002D2182">
            <w:pPr>
              <w:ind w:right="-142"/>
            </w:pPr>
            <w:r>
              <w:t xml:space="preserve">Describe the </w:t>
            </w:r>
            <w:proofErr w:type="gramStart"/>
            <w:r>
              <w:t>element</w:t>
            </w:r>
            <w:r w:rsidR="00151DB2">
              <w:t>s that causes</w:t>
            </w:r>
            <w:proofErr w:type="gramEnd"/>
            <w:r w:rsidR="00151DB2">
              <w:t xml:space="preserve"> continuity errors.</w:t>
            </w:r>
          </w:p>
        </w:tc>
        <w:tc>
          <w:tcPr>
            <w:tcW w:w="1080" w:type="dxa"/>
            <w:shd w:val="clear" w:color="auto" w:fill="auto"/>
          </w:tcPr>
          <w:p w:rsidR="00D57A4E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D57A4E" w:rsidRPr="00361301" w:rsidRDefault="00D57A4E" w:rsidP="002D2182">
            <w:pPr>
              <w:tabs>
                <w:tab w:val="left" w:pos="652"/>
              </w:tabs>
              <w:ind w:right="-142"/>
              <w:jc w:val="center"/>
            </w:pPr>
            <w:r>
              <w:t>10</w:t>
            </w:r>
          </w:p>
        </w:tc>
      </w:tr>
      <w:tr w:rsidR="00D57A4E" w:rsidRPr="00361301" w:rsidTr="00151DB2">
        <w:trPr>
          <w:trHeight w:val="4"/>
        </w:trPr>
        <w:tc>
          <w:tcPr>
            <w:tcW w:w="530" w:type="dxa"/>
            <w:shd w:val="clear" w:color="auto" w:fill="auto"/>
          </w:tcPr>
          <w:p w:rsidR="00D57A4E" w:rsidRPr="00361301" w:rsidRDefault="00D57A4E" w:rsidP="002D2182">
            <w:pPr>
              <w:ind w:right="-142"/>
              <w:jc w:val="center"/>
            </w:pPr>
            <w:r w:rsidRPr="00361301">
              <w:t>3.</w:t>
            </w:r>
          </w:p>
        </w:tc>
        <w:tc>
          <w:tcPr>
            <w:tcW w:w="684" w:type="dxa"/>
            <w:shd w:val="clear" w:color="auto" w:fill="auto"/>
          </w:tcPr>
          <w:p w:rsidR="00D57A4E" w:rsidRPr="00361301" w:rsidRDefault="00D57A4E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D57A4E" w:rsidRPr="00361301" w:rsidRDefault="009C65EC" w:rsidP="002D2182">
            <w:pPr>
              <w:ind w:right="-142"/>
            </w:pPr>
            <w:r>
              <w:t>Define on the topic in detail – Continuity editing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D57A4E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D57A4E" w:rsidRPr="00361301" w:rsidRDefault="009C65EC" w:rsidP="002D2182">
            <w:pPr>
              <w:tabs>
                <w:tab w:val="left" w:pos="652"/>
              </w:tabs>
              <w:ind w:right="-142"/>
              <w:jc w:val="center"/>
            </w:pPr>
            <w:r>
              <w:t>20</w:t>
            </w:r>
          </w:p>
        </w:tc>
      </w:tr>
      <w:tr w:rsidR="00D57A4E" w:rsidRPr="00361301" w:rsidTr="00151DB2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D57A4E" w:rsidRPr="00361301" w:rsidRDefault="00D57A4E" w:rsidP="002D2182">
            <w:pPr>
              <w:tabs>
                <w:tab w:val="left" w:pos="652"/>
              </w:tabs>
              <w:ind w:right="-142"/>
              <w:jc w:val="center"/>
            </w:pPr>
            <w:r w:rsidRPr="00361301">
              <w:t>(OR)</w:t>
            </w:r>
          </w:p>
        </w:tc>
      </w:tr>
      <w:tr w:rsidR="0030195D" w:rsidRPr="00361301" w:rsidTr="00151DB2">
        <w:trPr>
          <w:trHeight w:val="4"/>
        </w:trPr>
        <w:tc>
          <w:tcPr>
            <w:tcW w:w="530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  <w:r w:rsidRPr="00361301">
              <w:t>4.</w:t>
            </w:r>
          </w:p>
        </w:tc>
        <w:tc>
          <w:tcPr>
            <w:tcW w:w="684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30195D" w:rsidRPr="00361301" w:rsidRDefault="0030195D" w:rsidP="002D2182">
            <w:pPr>
              <w:ind w:right="-142"/>
            </w:pPr>
            <w:r>
              <w:t>Detail on the factors that make a Transition as a Good Edit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30195D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30195D" w:rsidRPr="00361301" w:rsidRDefault="0030195D" w:rsidP="002D2182">
            <w:pPr>
              <w:tabs>
                <w:tab w:val="left" w:pos="652"/>
              </w:tabs>
              <w:ind w:right="-142"/>
              <w:jc w:val="center"/>
            </w:pPr>
            <w:r>
              <w:t>20</w:t>
            </w:r>
          </w:p>
        </w:tc>
      </w:tr>
      <w:tr w:rsidR="0030195D" w:rsidRPr="00361301" w:rsidTr="00151DB2">
        <w:trPr>
          <w:trHeight w:val="4"/>
        </w:trPr>
        <w:tc>
          <w:tcPr>
            <w:tcW w:w="530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  <w:r w:rsidRPr="00361301">
              <w:t>5.</w:t>
            </w:r>
          </w:p>
        </w:tc>
        <w:tc>
          <w:tcPr>
            <w:tcW w:w="684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30195D" w:rsidRPr="00361301" w:rsidRDefault="0030195D" w:rsidP="002D2182">
            <w:pPr>
              <w:ind w:right="-142"/>
            </w:pPr>
            <w:r>
              <w:t xml:space="preserve">Elucidate the term </w:t>
            </w:r>
            <w:proofErr w:type="gramStart"/>
            <w:r>
              <w:t>“ Cutting</w:t>
            </w:r>
            <w:proofErr w:type="gramEnd"/>
            <w:r>
              <w:t xml:space="preserve"> on Movement “ in detail</w:t>
            </w:r>
            <w:r w:rsidR="00151DB2">
              <w:t>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30195D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  <w:r>
              <w:t>20</w:t>
            </w:r>
          </w:p>
        </w:tc>
      </w:tr>
      <w:tr w:rsidR="0030195D" w:rsidRPr="00361301" w:rsidTr="00151DB2">
        <w:trPr>
          <w:trHeight w:val="4"/>
        </w:trPr>
        <w:tc>
          <w:tcPr>
            <w:tcW w:w="10188" w:type="dxa"/>
            <w:gridSpan w:val="5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  <w:r w:rsidRPr="00361301">
              <w:t>(OR)</w:t>
            </w:r>
          </w:p>
        </w:tc>
      </w:tr>
      <w:tr w:rsidR="0030195D" w:rsidRPr="00361301" w:rsidTr="00151DB2">
        <w:trPr>
          <w:trHeight w:val="4"/>
        </w:trPr>
        <w:tc>
          <w:tcPr>
            <w:tcW w:w="530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  <w:r w:rsidRPr="00361301">
              <w:t>6.</w:t>
            </w:r>
          </w:p>
        </w:tc>
        <w:tc>
          <w:tcPr>
            <w:tcW w:w="684" w:type="dxa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30195D" w:rsidRPr="00361301" w:rsidRDefault="008F1E1E" w:rsidP="002D2182">
            <w:pPr>
              <w:ind w:right="-142"/>
            </w:pPr>
            <w:r>
              <w:t>Describe in detail on “Continuity editing”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30195D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30195D" w:rsidRPr="00361301" w:rsidRDefault="008F1E1E" w:rsidP="002D2182">
            <w:pPr>
              <w:ind w:right="-142"/>
              <w:jc w:val="center"/>
            </w:pPr>
            <w:r>
              <w:t>20</w:t>
            </w:r>
          </w:p>
        </w:tc>
      </w:tr>
      <w:tr w:rsidR="008F1E1E" w:rsidRPr="00361301" w:rsidTr="00151DB2">
        <w:trPr>
          <w:trHeight w:val="4"/>
        </w:trPr>
        <w:tc>
          <w:tcPr>
            <w:tcW w:w="53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  <w:r w:rsidRPr="00361301">
              <w:t>7.</w:t>
            </w:r>
          </w:p>
        </w:tc>
        <w:tc>
          <w:tcPr>
            <w:tcW w:w="684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8F1E1E" w:rsidRPr="00361301" w:rsidRDefault="008F1E1E" w:rsidP="002D2182">
            <w:pPr>
              <w:ind w:right="-142"/>
            </w:pPr>
            <w:r>
              <w:t xml:space="preserve">Elucidate the different types of film cuts used in movie with </w:t>
            </w:r>
            <w:proofErr w:type="spellStart"/>
            <w:r>
              <w:t>deailed</w:t>
            </w:r>
            <w:proofErr w:type="spellEnd"/>
            <w:r>
              <w:t xml:space="preserve"> examples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  <w:r>
              <w:t>20</w:t>
            </w:r>
          </w:p>
        </w:tc>
      </w:tr>
      <w:tr w:rsidR="0030195D" w:rsidRPr="00361301" w:rsidTr="00151DB2">
        <w:trPr>
          <w:trHeight w:val="2"/>
        </w:trPr>
        <w:tc>
          <w:tcPr>
            <w:tcW w:w="10188" w:type="dxa"/>
            <w:gridSpan w:val="5"/>
            <w:shd w:val="clear" w:color="auto" w:fill="auto"/>
          </w:tcPr>
          <w:p w:rsidR="0030195D" w:rsidRPr="00361301" w:rsidRDefault="0030195D" w:rsidP="002D2182">
            <w:pPr>
              <w:ind w:right="-142"/>
              <w:jc w:val="center"/>
            </w:pPr>
            <w:r w:rsidRPr="00361301">
              <w:t>(OR)</w:t>
            </w:r>
          </w:p>
        </w:tc>
      </w:tr>
      <w:tr w:rsidR="008F1E1E" w:rsidRPr="00361301" w:rsidTr="00151DB2">
        <w:trPr>
          <w:trHeight w:val="2"/>
        </w:trPr>
        <w:tc>
          <w:tcPr>
            <w:tcW w:w="53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  <w:r w:rsidRPr="00361301">
              <w:t>8.</w:t>
            </w:r>
          </w:p>
        </w:tc>
        <w:tc>
          <w:tcPr>
            <w:tcW w:w="684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8F1E1E" w:rsidRPr="00361301" w:rsidRDefault="008F1E1E" w:rsidP="002D2182">
            <w:pPr>
              <w:ind w:right="-142"/>
            </w:pPr>
            <w:r>
              <w:t>Explain the work flow of the Post Production and describe in detail</w:t>
            </w:r>
            <w:r w:rsidR="00151DB2">
              <w:t>.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  <w:r>
              <w:t>20</w:t>
            </w:r>
          </w:p>
        </w:tc>
      </w:tr>
      <w:tr w:rsidR="008F1E1E" w:rsidRPr="00361301" w:rsidTr="00151DB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8F1E1E" w:rsidRPr="00361301" w:rsidRDefault="008F1E1E" w:rsidP="002D2182">
            <w:pPr>
              <w:ind w:right="-142"/>
              <w:rPr>
                <w:b/>
                <w:u w:val="single"/>
              </w:rPr>
            </w:pPr>
            <w:r w:rsidRPr="00361301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</w:p>
        </w:tc>
      </w:tr>
      <w:tr w:rsidR="008F1E1E" w:rsidRPr="00361301" w:rsidTr="00151DB2">
        <w:trPr>
          <w:trHeight w:val="2"/>
        </w:trPr>
        <w:tc>
          <w:tcPr>
            <w:tcW w:w="53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  <w:r w:rsidRPr="00361301">
              <w:t>9.</w:t>
            </w:r>
          </w:p>
        </w:tc>
        <w:tc>
          <w:tcPr>
            <w:tcW w:w="684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</w:p>
        </w:tc>
        <w:tc>
          <w:tcPr>
            <w:tcW w:w="6814" w:type="dxa"/>
            <w:shd w:val="clear" w:color="auto" w:fill="auto"/>
          </w:tcPr>
          <w:p w:rsidR="008F1E1E" w:rsidRPr="00361301" w:rsidRDefault="008F1E1E" w:rsidP="002D2182">
            <w:pPr>
              <w:ind w:right="-142"/>
            </w:pPr>
            <w:r>
              <w:t>Discuss in detail on the topic “Understanding the Footage”.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151DB2" w:rsidP="002D2182">
            <w:pPr>
              <w:ind w:right="-14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8F1E1E" w:rsidRPr="00361301" w:rsidRDefault="008F1E1E" w:rsidP="002D2182">
            <w:pPr>
              <w:ind w:right="-142"/>
              <w:jc w:val="center"/>
            </w:pPr>
            <w:r>
              <w:t>20</w:t>
            </w:r>
          </w:p>
        </w:tc>
      </w:tr>
    </w:tbl>
    <w:p w:rsidR="005527A4" w:rsidRPr="00361301" w:rsidRDefault="005527A4" w:rsidP="002D2182">
      <w:pPr>
        <w:ind w:right="-142"/>
      </w:pPr>
    </w:p>
    <w:p w:rsidR="001F7E9B" w:rsidRPr="00361301" w:rsidRDefault="001F7E9B" w:rsidP="002D2182">
      <w:pPr>
        <w:ind w:right="-142"/>
        <w:jc w:val="center"/>
      </w:pPr>
      <w:r w:rsidRPr="00361301">
        <w:t>ALL THE BEST</w:t>
      </w:r>
    </w:p>
    <w:p w:rsidR="00D3698C" w:rsidRPr="00361301" w:rsidRDefault="00D3698C" w:rsidP="002D2182">
      <w:pPr>
        <w:ind w:right="-142"/>
        <w:jc w:val="center"/>
      </w:pPr>
    </w:p>
    <w:p w:rsidR="00D3698C" w:rsidRPr="00361301" w:rsidRDefault="00D3698C" w:rsidP="002D2182">
      <w:pPr>
        <w:ind w:left="720" w:right="-142"/>
      </w:pPr>
      <w:bookmarkStart w:id="0" w:name="_GoBack"/>
      <w:bookmarkEnd w:id="0"/>
    </w:p>
    <w:p w:rsidR="002E336A" w:rsidRPr="00361301" w:rsidRDefault="002E336A" w:rsidP="002D2182">
      <w:pPr>
        <w:ind w:right="-142"/>
      </w:pPr>
    </w:p>
    <w:sectPr w:rsidR="002E336A" w:rsidRPr="00361301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DE5"/>
    <w:rsid w:val="00023B9E"/>
    <w:rsid w:val="000404BC"/>
    <w:rsid w:val="00061821"/>
    <w:rsid w:val="000F3EFE"/>
    <w:rsid w:val="00151DB2"/>
    <w:rsid w:val="001D41FE"/>
    <w:rsid w:val="001D670F"/>
    <w:rsid w:val="001E2222"/>
    <w:rsid w:val="001F54D1"/>
    <w:rsid w:val="001F7E9B"/>
    <w:rsid w:val="002D09FF"/>
    <w:rsid w:val="002D2182"/>
    <w:rsid w:val="002D7611"/>
    <w:rsid w:val="002D76BB"/>
    <w:rsid w:val="002E336A"/>
    <w:rsid w:val="002E552A"/>
    <w:rsid w:val="0030195D"/>
    <w:rsid w:val="00304757"/>
    <w:rsid w:val="00324247"/>
    <w:rsid w:val="00361301"/>
    <w:rsid w:val="003855F1"/>
    <w:rsid w:val="003B14BC"/>
    <w:rsid w:val="003B1F06"/>
    <w:rsid w:val="003C6BB4"/>
    <w:rsid w:val="003D09DA"/>
    <w:rsid w:val="0046314C"/>
    <w:rsid w:val="00466D77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725A0A"/>
    <w:rsid w:val="007326F6"/>
    <w:rsid w:val="007C0F4C"/>
    <w:rsid w:val="00802202"/>
    <w:rsid w:val="00875196"/>
    <w:rsid w:val="008A56BE"/>
    <w:rsid w:val="008B0703"/>
    <w:rsid w:val="008F1E1E"/>
    <w:rsid w:val="00904D12"/>
    <w:rsid w:val="0095679B"/>
    <w:rsid w:val="009B53DD"/>
    <w:rsid w:val="009C5A1D"/>
    <w:rsid w:val="009C65EC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57A4E"/>
    <w:rsid w:val="00D62341"/>
    <w:rsid w:val="00D64FF9"/>
    <w:rsid w:val="00D94D54"/>
    <w:rsid w:val="00DE0497"/>
    <w:rsid w:val="00E70A47"/>
    <w:rsid w:val="00E824B7"/>
    <w:rsid w:val="00E92715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06C61-BCE0-4F00-83AC-80F1645D1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2016-09-21T16:48:00Z</cp:lastPrinted>
  <dcterms:created xsi:type="dcterms:W3CDTF">2016-11-07T12:06:00Z</dcterms:created>
  <dcterms:modified xsi:type="dcterms:W3CDTF">2016-11-16T05:45:00Z</dcterms:modified>
</cp:coreProperties>
</file>